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4CF80" w14:textId="464FC89C" w:rsidR="00044215" w:rsidRDefault="00044215" w:rsidP="00E56117">
      <w:pPr>
        <w:jc w:val="both"/>
        <w:rPr>
          <w:b/>
        </w:rPr>
      </w:pPr>
    </w:p>
    <w:p w14:paraId="638CC122" w14:textId="575FB612" w:rsidR="000E3748" w:rsidRPr="006B5599" w:rsidRDefault="002C1574" w:rsidP="000E374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>Chris Collins</w:t>
      </w:r>
      <w:r w:rsidRPr="00356EBF">
        <w:rPr>
          <w:rFonts w:ascii="Calibri" w:hAnsi="Calibri" w:cs="Calibri"/>
          <w:sz w:val="22"/>
          <w:szCs w:val="22"/>
        </w:rPr>
        <w:t xml:space="preserve"> is</w:t>
      </w:r>
      <w:r w:rsidR="006E0A59">
        <w:rPr>
          <w:rFonts w:ascii="Calibri" w:hAnsi="Calibri" w:cs="Calibri"/>
          <w:sz w:val="22"/>
          <w:szCs w:val="22"/>
        </w:rPr>
        <w:t xml:space="preserve"> an </w:t>
      </w:r>
      <w:r w:rsidR="008A71F3">
        <w:rPr>
          <w:rFonts w:ascii="Calibri" w:hAnsi="Calibri" w:cs="Calibri"/>
          <w:sz w:val="22"/>
          <w:szCs w:val="22"/>
        </w:rPr>
        <w:t>a</w:t>
      </w:r>
      <w:r w:rsidR="006E0A59">
        <w:rPr>
          <w:rFonts w:ascii="Calibri" w:hAnsi="Calibri" w:cs="Calibri"/>
          <w:sz w:val="22"/>
          <w:szCs w:val="22"/>
        </w:rPr>
        <w:t xml:space="preserve">ssociate </w:t>
      </w:r>
      <w:r w:rsidR="008A71F3">
        <w:rPr>
          <w:rFonts w:ascii="Calibri" w:hAnsi="Calibri" w:cs="Calibri"/>
          <w:sz w:val="22"/>
          <w:szCs w:val="22"/>
        </w:rPr>
        <w:t>c</w:t>
      </w:r>
      <w:r w:rsidR="006E0A59">
        <w:rPr>
          <w:rFonts w:ascii="Calibri" w:hAnsi="Calibri" w:cs="Calibri"/>
          <w:sz w:val="22"/>
          <w:szCs w:val="22"/>
        </w:rPr>
        <w:t xml:space="preserve">linical </w:t>
      </w:r>
      <w:r w:rsidR="008A71F3">
        <w:rPr>
          <w:rFonts w:ascii="Calibri" w:hAnsi="Calibri" w:cs="Calibri"/>
          <w:sz w:val="22"/>
          <w:szCs w:val="22"/>
        </w:rPr>
        <w:t>p</w:t>
      </w:r>
      <w:r w:rsidR="006E0A59">
        <w:rPr>
          <w:rFonts w:ascii="Calibri" w:hAnsi="Calibri" w:cs="Calibri"/>
          <w:sz w:val="22"/>
          <w:szCs w:val="22"/>
        </w:rPr>
        <w:t xml:space="preserve">rofessor of </w:t>
      </w:r>
      <w:r w:rsidR="00D10ACD">
        <w:rPr>
          <w:rFonts w:ascii="Calibri" w:hAnsi="Calibri" w:cs="Calibri"/>
          <w:sz w:val="22"/>
          <w:szCs w:val="22"/>
        </w:rPr>
        <w:t>l</w:t>
      </w:r>
      <w:r w:rsidR="006E0A59">
        <w:rPr>
          <w:rFonts w:ascii="Calibri" w:hAnsi="Calibri" w:cs="Calibri"/>
          <w:sz w:val="22"/>
          <w:szCs w:val="22"/>
        </w:rPr>
        <w:t xml:space="preserve">eadership </w:t>
      </w:r>
      <w:r w:rsidR="00D10ACD">
        <w:rPr>
          <w:rFonts w:ascii="Calibri" w:hAnsi="Calibri" w:cs="Calibri"/>
          <w:sz w:val="22"/>
          <w:szCs w:val="22"/>
        </w:rPr>
        <w:t>p</w:t>
      </w:r>
      <w:r w:rsidR="006E0A59">
        <w:rPr>
          <w:rFonts w:ascii="Calibri" w:hAnsi="Calibri" w:cs="Calibri"/>
          <w:sz w:val="22"/>
          <w:szCs w:val="22"/>
        </w:rPr>
        <w:t xml:space="preserve">ractice </w:t>
      </w:r>
      <w:r w:rsidR="00A51899">
        <w:rPr>
          <w:rFonts w:ascii="Calibri" w:hAnsi="Calibri" w:cs="Calibri"/>
          <w:sz w:val="22"/>
          <w:szCs w:val="22"/>
        </w:rPr>
        <w:t xml:space="preserve">at </w:t>
      </w:r>
      <w:r w:rsidRPr="00356EBF">
        <w:rPr>
          <w:rFonts w:ascii="Calibri" w:hAnsi="Calibri" w:cs="Calibri"/>
          <w:sz w:val="22"/>
          <w:szCs w:val="22"/>
        </w:rPr>
        <w:t>the University of Chicago</w:t>
      </w:r>
      <w:r w:rsidR="00DE0793">
        <w:rPr>
          <w:rFonts w:ascii="Calibri" w:hAnsi="Calibri" w:cs="Calibri"/>
          <w:sz w:val="22"/>
          <w:szCs w:val="22"/>
        </w:rPr>
        <w:t>’s</w:t>
      </w:r>
      <w:r w:rsidRPr="00356EBF">
        <w:rPr>
          <w:rFonts w:ascii="Calibri" w:hAnsi="Calibri" w:cs="Calibri"/>
          <w:sz w:val="22"/>
          <w:szCs w:val="22"/>
        </w:rPr>
        <w:t xml:space="preserve"> Booth Scho</w:t>
      </w:r>
      <w:r w:rsidR="00403DA0">
        <w:rPr>
          <w:rFonts w:ascii="Calibri" w:hAnsi="Calibri" w:cs="Calibri"/>
          <w:sz w:val="22"/>
          <w:szCs w:val="22"/>
        </w:rPr>
        <w:t xml:space="preserve">ol of Business. </w:t>
      </w:r>
      <w:r w:rsidR="000E3748">
        <w:rPr>
          <w:rFonts w:ascii="Calibri" w:hAnsi="Calibri" w:cs="Calibri"/>
          <w:sz w:val="22"/>
          <w:szCs w:val="22"/>
        </w:rPr>
        <w:t xml:space="preserve">His work centers </w:t>
      </w:r>
      <w:r w:rsidR="000E3748" w:rsidRPr="00432A1A">
        <w:rPr>
          <w:rFonts w:ascii="Calibri" w:hAnsi="Calibri" w:cs="Calibri"/>
          <w:sz w:val="22"/>
          <w:szCs w:val="22"/>
        </w:rPr>
        <w:t>on leadership development, team effectiveness, and talent management</w:t>
      </w:r>
      <w:r w:rsidR="000E3748">
        <w:rPr>
          <w:rFonts w:ascii="Calibri" w:hAnsi="Calibri" w:cs="Calibri"/>
          <w:sz w:val="22"/>
          <w:szCs w:val="22"/>
        </w:rPr>
        <w:t xml:space="preserve">. </w:t>
      </w:r>
      <w:r w:rsidR="006B5599">
        <w:rPr>
          <w:rFonts w:ascii="Calibri" w:hAnsi="Calibri" w:cs="Calibri"/>
          <w:sz w:val="22"/>
          <w:szCs w:val="22"/>
        </w:rPr>
        <w:t>As a developmental psychologist</w:t>
      </w:r>
      <w:r w:rsidR="000E3748">
        <w:rPr>
          <w:rFonts w:ascii="Calibri" w:hAnsi="Calibri" w:cs="Calibri"/>
          <w:sz w:val="22"/>
          <w:szCs w:val="22"/>
        </w:rPr>
        <w:t xml:space="preserve">, the central focus is </w:t>
      </w:r>
      <w:r w:rsidR="000E3748" w:rsidRPr="00640D75">
        <w:rPr>
          <w:rFonts w:ascii="Calibri" w:hAnsi="Calibri" w:cs="Calibri"/>
          <w:sz w:val="22"/>
          <w:szCs w:val="22"/>
        </w:rPr>
        <w:t>helping</w:t>
      </w:r>
      <w:r w:rsidR="000E3748" w:rsidRPr="00640D75">
        <w:rPr>
          <w:rFonts w:ascii="Calibri" w:hAnsi="Calibri" w:cs="Calibri"/>
          <w:b/>
          <w:sz w:val="22"/>
          <w:szCs w:val="22"/>
        </w:rPr>
        <w:t xml:space="preserve"> </w:t>
      </w:r>
      <w:r w:rsidR="000E3748" w:rsidRPr="00640D75">
        <w:rPr>
          <w:rFonts w:ascii="Calibri" w:hAnsi="Calibri" w:cs="Calibri"/>
          <w:sz w:val="22"/>
          <w:szCs w:val="22"/>
        </w:rPr>
        <w:t xml:space="preserve">people develop their </w:t>
      </w:r>
      <w:r w:rsidR="006B5599">
        <w:rPr>
          <w:rFonts w:ascii="Calibri" w:hAnsi="Calibri" w:cs="Calibri"/>
          <w:sz w:val="22"/>
          <w:szCs w:val="22"/>
        </w:rPr>
        <w:t>ability</w:t>
      </w:r>
      <w:r w:rsidR="000E3748" w:rsidRPr="00640D75">
        <w:rPr>
          <w:rFonts w:ascii="Calibri" w:hAnsi="Calibri" w:cs="Calibri"/>
          <w:sz w:val="22"/>
          <w:szCs w:val="22"/>
        </w:rPr>
        <w:t xml:space="preserve"> for imagining and creating lasting, positive change in themselves and in their organizations.</w:t>
      </w:r>
      <w:r w:rsidR="000E3748" w:rsidRPr="00640D75">
        <w:rPr>
          <w:rFonts w:ascii="Calibri" w:hAnsi="Calibri" w:cs="Calibri"/>
          <w:b/>
          <w:sz w:val="22"/>
          <w:szCs w:val="22"/>
        </w:rPr>
        <w:t xml:space="preserve"> </w:t>
      </w:r>
    </w:p>
    <w:p w14:paraId="01D5D220" w14:textId="77777777" w:rsidR="004D0D9B" w:rsidRDefault="004D0D9B" w:rsidP="00AE3FBA">
      <w:pPr>
        <w:rPr>
          <w:rFonts w:ascii="Calibri" w:hAnsi="Calibri" w:cs="Calibri"/>
          <w:sz w:val="22"/>
          <w:szCs w:val="22"/>
        </w:rPr>
      </w:pPr>
    </w:p>
    <w:p w14:paraId="1461B171" w14:textId="77777777" w:rsidR="004D0D9B" w:rsidRDefault="000F5679" w:rsidP="00AE3FB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Prior roles at the Booth School</w:t>
      </w:r>
      <w:r w:rsidR="00A51899">
        <w:rPr>
          <w:rFonts w:ascii="Calibri" w:hAnsi="Calibri" w:cs="Calibri"/>
          <w:sz w:val="22"/>
          <w:szCs w:val="22"/>
        </w:rPr>
        <w:t xml:space="preserve"> </w:t>
      </w:r>
      <w:r w:rsidR="00A84BAB">
        <w:rPr>
          <w:rFonts w:ascii="Calibri" w:hAnsi="Calibri" w:cs="Calibri"/>
          <w:sz w:val="22"/>
          <w:szCs w:val="22"/>
        </w:rPr>
        <w:t xml:space="preserve">as </w:t>
      </w:r>
      <w:r w:rsidR="004D0D9B">
        <w:rPr>
          <w:rFonts w:ascii="Calibri" w:hAnsi="Calibri" w:cs="Calibri"/>
          <w:sz w:val="22"/>
          <w:szCs w:val="22"/>
        </w:rPr>
        <w:t>a</w:t>
      </w:r>
      <w:r w:rsidR="00A84BAB">
        <w:rPr>
          <w:rFonts w:ascii="Calibri" w:hAnsi="Calibri" w:cs="Calibri"/>
          <w:sz w:val="22"/>
          <w:szCs w:val="22"/>
        </w:rPr>
        <w:t xml:space="preserve">ssociate </w:t>
      </w:r>
      <w:r w:rsidR="004D0D9B">
        <w:rPr>
          <w:rFonts w:ascii="Calibri" w:hAnsi="Calibri" w:cs="Calibri"/>
          <w:sz w:val="22"/>
          <w:szCs w:val="22"/>
        </w:rPr>
        <w:t>d</w:t>
      </w:r>
      <w:r w:rsidR="00A84BAB">
        <w:rPr>
          <w:rFonts w:ascii="Calibri" w:hAnsi="Calibri" w:cs="Calibri"/>
          <w:sz w:val="22"/>
          <w:szCs w:val="22"/>
        </w:rPr>
        <w:t xml:space="preserve">ean and </w:t>
      </w:r>
      <w:r w:rsidR="004D0D9B">
        <w:rPr>
          <w:rFonts w:ascii="Calibri" w:hAnsi="Calibri" w:cs="Calibri"/>
          <w:sz w:val="22"/>
          <w:szCs w:val="22"/>
        </w:rPr>
        <w:t>d</w:t>
      </w:r>
      <w:r w:rsidR="00A84BAB">
        <w:rPr>
          <w:rFonts w:ascii="Calibri" w:hAnsi="Calibri" w:cs="Calibri"/>
          <w:sz w:val="22"/>
          <w:szCs w:val="22"/>
        </w:rPr>
        <w:t>irector involved oversight of</w:t>
      </w:r>
      <w:r w:rsidR="002C1574" w:rsidRPr="00356EBF">
        <w:rPr>
          <w:rFonts w:ascii="Calibri" w:hAnsi="Calibri" w:cs="Calibri"/>
          <w:sz w:val="22"/>
          <w:szCs w:val="22"/>
        </w:rPr>
        <w:t xml:space="preserve"> the leadership development activities for MBA students</w:t>
      </w:r>
      <w:r w:rsidR="00403DA0">
        <w:rPr>
          <w:rFonts w:ascii="Calibri" w:hAnsi="Calibri" w:cs="Calibri"/>
          <w:sz w:val="22"/>
          <w:szCs w:val="22"/>
        </w:rPr>
        <w:t xml:space="preserve"> across full-time and part-time programs</w:t>
      </w:r>
      <w:r w:rsidR="002108DC">
        <w:rPr>
          <w:rFonts w:ascii="Calibri" w:hAnsi="Calibri" w:cs="Calibri"/>
          <w:sz w:val="22"/>
          <w:szCs w:val="22"/>
        </w:rPr>
        <w:t xml:space="preserve"> including t</w:t>
      </w:r>
      <w:r w:rsidR="002C1574" w:rsidRPr="00356EBF">
        <w:rPr>
          <w:rFonts w:ascii="Calibri" w:hAnsi="Calibri" w:cs="Calibri"/>
          <w:sz w:val="22"/>
          <w:szCs w:val="22"/>
        </w:rPr>
        <w:t xml:space="preserve">he </w:t>
      </w:r>
      <w:r w:rsidR="002C1574" w:rsidRPr="002108DC">
        <w:rPr>
          <w:rFonts w:ascii="Calibri" w:hAnsi="Calibri" w:cs="Calibri"/>
          <w:i/>
          <w:iCs/>
          <w:sz w:val="22"/>
          <w:szCs w:val="22"/>
        </w:rPr>
        <w:t>Leadership Effectiveness and Development</w:t>
      </w:r>
      <w:r w:rsidR="002C1574" w:rsidRPr="00356EBF">
        <w:rPr>
          <w:rFonts w:ascii="Calibri" w:hAnsi="Calibri" w:cs="Calibri"/>
          <w:sz w:val="22"/>
          <w:szCs w:val="22"/>
        </w:rPr>
        <w:t xml:space="preserve"> </w:t>
      </w:r>
      <w:r w:rsidR="007405CF">
        <w:rPr>
          <w:rFonts w:ascii="Calibri" w:hAnsi="Calibri" w:cs="Calibri"/>
          <w:sz w:val="22"/>
          <w:szCs w:val="22"/>
        </w:rPr>
        <w:t>class</w:t>
      </w:r>
      <w:r w:rsidR="00403DA0">
        <w:rPr>
          <w:rFonts w:ascii="Calibri" w:hAnsi="Calibri" w:cs="Calibri"/>
          <w:sz w:val="22"/>
          <w:szCs w:val="22"/>
        </w:rPr>
        <w:t xml:space="preserve"> required of all MBA students</w:t>
      </w:r>
      <w:r w:rsidR="002C1574" w:rsidRPr="00356EBF">
        <w:rPr>
          <w:rFonts w:ascii="Calibri" w:hAnsi="Calibri" w:cs="Calibri"/>
          <w:sz w:val="22"/>
          <w:szCs w:val="22"/>
        </w:rPr>
        <w:t xml:space="preserve">. </w:t>
      </w:r>
    </w:p>
    <w:p w14:paraId="0A7FDDA6" w14:textId="77777777" w:rsidR="004D0D9B" w:rsidRDefault="004D0D9B" w:rsidP="00AE3FBA">
      <w:pPr>
        <w:rPr>
          <w:rFonts w:ascii="Calibri" w:hAnsi="Calibri" w:cs="Calibri"/>
          <w:sz w:val="22"/>
          <w:szCs w:val="22"/>
        </w:rPr>
      </w:pPr>
    </w:p>
    <w:p w14:paraId="20A92191" w14:textId="4004CDA2" w:rsidR="00DE0793" w:rsidRDefault="00463985" w:rsidP="00AE3FB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2C1574" w:rsidRPr="00356EBF">
        <w:rPr>
          <w:rFonts w:ascii="Calibri" w:hAnsi="Calibri" w:cs="Calibri"/>
          <w:sz w:val="22"/>
          <w:szCs w:val="22"/>
        </w:rPr>
        <w:t xml:space="preserve">r. </w:t>
      </w:r>
      <w:r w:rsidR="002C1574">
        <w:rPr>
          <w:rFonts w:ascii="Calibri" w:hAnsi="Calibri" w:cs="Calibri"/>
          <w:sz w:val="22"/>
          <w:szCs w:val="22"/>
        </w:rPr>
        <w:t xml:space="preserve">Collins </w:t>
      </w:r>
      <w:r w:rsidR="00A2328C">
        <w:rPr>
          <w:rFonts w:ascii="Calibri" w:hAnsi="Calibri" w:cs="Calibri"/>
          <w:sz w:val="22"/>
          <w:szCs w:val="22"/>
        </w:rPr>
        <w:t xml:space="preserve">has also been involved in </w:t>
      </w:r>
      <w:r w:rsidR="002C1574">
        <w:rPr>
          <w:rFonts w:ascii="Calibri" w:hAnsi="Calibri" w:cs="Calibri"/>
          <w:sz w:val="22"/>
          <w:szCs w:val="22"/>
        </w:rPr>
        <w:t xml:space="preserve">leadership development </w:t>
      </w:r>
      <w:r w:rsidR="00795B3A">
        <w:rPr>
          <w:rFonts w:ascii="Calibri" w:hAnsi="Calibri" w:cs="Calibri"/>
          <w:sz w:val="22"/>
          <w:szCs w:val="22"/>
        </w:rPr>
        <w:t>programs</w:t>
      </w:r>
      <w:r w:rsidR="00DE0793">
        <w:rPr>
          <w:rFonts w:ascii="Calibri" w:hAnsi="Calibri" w:cs="Calibri"/>
          <w:sz w:val="22"/>
          <w:szCs w:val="22"/>
        </w:rPr>
        <w:t xml:space="preserve"> </w:t>
      </w:r>
      <w:r w:rsidR="002C1574">
        <w:rPr>
          <w:rFonts w:ascii="Calibri" w:hAnsi="Calibri" w:cs="Calibri"/>
          <w:sz w:val="22"/>
          <w:szCs w:val="22"/>
        </w:rPr>
        <w:t>at the</w:t>
      </w:r>
      <w:r w:rsidR="00DE0793">
        <w:rPr>
          <w:rFonts w:ascii="Calibri" w:hAnsi="Calibri" w:cs="Calibri"/>
          <w:sz w:val="22"/>
          <w:szCs w:val="22"/>
        </w:rPr>
        <w:t xml:space="preserve"> University of Chicago</w:t>
      </w:r>
      <w:r w:rsidR="002C1574">
        <w:rPr>
          <w:rFonts w:ascii="Calibri" w:hAnsi="Calibri" w:cs="Calibri"/>
          <w:sz w:val="22"/>
          <w:szCs w:val="22"/>
        </w:rPr>
        <w:t xml:space="preserve"> Law School</w:t>
      </w:r>
      <w:r w:rsidR="00923587">
        <w:rPr>
          <w:rFonts w:ascii="Calibri" w:hAnsi="Calibri" w:cs="Calibri"/>
          <w:sz w:val="22"/>
          <w:szCs w:val="22"/>
        </w:rPr>
        <w:t xml:space="preserve">, </w:t>
      </w:r>
      <w:r w:rsidR="00F44FE5">
        <w:rPr>
          <w:rFonts w:ascii="Calibri" w:hAnsi="Calibri" w:cs="Calibri"/>
          <w:sz w:val="22"/>
          <w:szCs w:val="22"/>
        </w:rPr>
        <w:t xml:space="preserve">the </w:t>
      </w:r>
      <w:r w:rsidR="001D6AC5">
        <w:rPr>
          <w:rFonts w:ascii="Calibri" w:hAnsi="Calibri" w:cs="Calibri"/>
          <w:sz w:val="22"/>
          <w:szCs w:val="22"/>
        </w:rPr>
        <w:t xml:space="preserve">University of Chicago </w:t>
      </w:r>
      <w:r w:rsidR="00F44FE5">
        <w:rPr>
          <w:rFonts w:ascii="Calibri" w:hAnsi="Calibri" w:cs="Calibri"/>
          <w:sz w:val="22"/>
          <w:szCs w:val="22"/>
        </w:rPr>
        <w:t>Hospital</w:t>
      </w:r>
      <w:r w:rsidR="00923587">
        <w:rPr>
          <w:rFonts w:ascii="Calibri" w:hAnsi="Calibri" w:cs="Calibri"/>
          <w:sz w:val="22"/>
          <w:szCs w:val="22"/>
        </w:rPr>
        <w:t xml:space="preserve">, and </w:t>
      </w:r>
      <w:r w:rsidR="00F44FE5">
        <w:rPr>
          <w:rFonts w:ascii="Calibri" w:hAnsi="Calibri" w:cs="Calibri"/>
          <w:sz w:val="22"/>
          <w:szCs w:val="22"/>
        </w:rPr>
        <w:t xml:space="preserve">the Executive Club of Chicago. </w:t>
      </w:r>
      <w:r w:rsidR="00640D75">
        <w:rPr>
          <w:rFonts w:ascii="Calibri" w:hAnsi="Calibri" w:cs="Calibri"/>
          <w:sz w:val="22"/>
          <w:szCs w:val="22"/>
        </w:rPr>
        <w:t xml:space="preserve">He has consulted with </w:t>
      </w:r>
      <w:r w:rsidR="00A53E10">
        <w:rPr>
          <w:rFonts w:ascii="Calibri" w:hAnsi="Calibri" w:cs="Calibri"/>
          <w:sz w:val="22"/>
          <w:szCs w:val="22"/>
        </w:rPr>
        <w:t xml:space="preserve">enterprises from small </w:t>
      </w:r>
      <w:r w:rsidR="00D4140A">
        <w:rPr>
          <w:rFonts w:ascii="Calibri" w:hAnsi="Calibri" w:cs="Calibri"/>
          <w:sz w:val="22"/>
          <w:szCs w:val="22"/>
        </w:rPr>
        <w:t>nonprofits to</w:t>
      </w:r>
      <w:r w:rsidR="00A53E10">
        <w:rPr>
          <w:rFonts w:ascii="Calibri" w:hAnsi="Calibri" w:cs="Calibri"/>
          <w:sz w:val="22"/>
          <w:szCs w:val="22"/>
        </w:rPr>
        <w:t xml:space="preserve"> For</w:t>
      </w:r>
      <w:r w:rsidR="00D4140A">
        <w:rPr>
          <w:rFonts w:ascii="Calibri" w:hAnsi="Calibri" w:cs="Calibri"/>
          <w:sz w:val="22"/>
          <w:szCs w:val="22"/>
        </w:rPr>
        <w:t xml:space="preserve">tune 100 companies. </w:t>
      </w:r>
    </w:p>
    <w:p w14:paraId="137976C5" w14:textId="77777777" w:rsidR="00DE0793" w:rsidRDefault="00DE0793" w:rsidP="00AE3FBA">
      <w:pPr>
        <w:rPr>
          <w:rFonts w:ascii="Calibri" w:hAnsi="Calibri" w:cs="Calibri"/>
          <w:sz w:val="22"/>
          <w:szCs w:val="22"/>
        </w:rPr>
      </w:pPr>
    </w:p>
    <w:p w14:paraId="0453E0BC" w14:textId="07AF7AF0" w:rsidR="007009CA" w:rsidRDefault="00463985" w:rsidP="007009CA">
      <w:pPr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>D</w:t>
      </w:r>
      <w:r w:rsidR="00DE0793">
        <w:rPr>
          <w:rFonts w:ascii="Calibri" w:hAnsi="Calibri" w:cs="Calibri"/>
          <w:noProof/>
          <w:sz w:val="22"/>
          <w:szCs w:val="22"/>
        </w:rPr>
        <w:t>r. Collins</w:t>
      </w:r>
      <w:r w:rsidR="00DE0793" w:rsidRPr="00E851AC">
        <w:rPr>
          <w:rFonts w:ascii="Calibri" w:hAnsi="Calibri" w:cs="Calibri"/>
          <w:noProof/>
          <w:sz w:val="22"/>
          <w:szCs w:val="22"/>
        </w:rPr>
        <w:t xml:space="preserve"> </w:t>
      </w:r>
      <w:r>
        <w:rPr>
          <w:rFonts w:ascii="Calibri" w:hAnsi="Calibri" w:cs="Calibri"/>
          <w:noProof/>
          <w:sz w:val="22"/>
          <w:szCs w:val="22"/>
        </w:rPr>
        <w:t xml:space="preserve">completed his doctoral </w:t>
      </w:r>
      <w:r w:rsidR="00403DA0">
        <w:rPr>
          <w:rFonts w:ascii="Calibri" w:hAnsi="Calibri" w:cs="Calibri"/>
          <w:noProof/>
          <w:sz w:val="22"/>
          <w:szCs w:val="22"/>
        </w:rPr>
        <w:t>studies</w:t>
      </w:r>
      <w:r w:rsidR="00DE0793" w:rsidRPr="00E851AC">
        <w:rPr>
          <w:rFonts w:ascii="Calibri" w:hAnsi="Calibri" w:cs="Calibri"/>
          <w:noProof/>
          <w:sz w:val="22"/>
          <w:szCs w:val="22"/>
        </w:rPr>
        <w:t xml:space="preserve"> with the Department of Comparative Human Development at the University of Chicago. </w:t>
      </w:r>
    </w:p>
    <w:sectPr w:rsidR="007009CA" w:rsidSect="004F03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B6E9B" w14:textId="77777777" w:rsidR="004D41DD" w:rsidRDefault="004D41DD">
      <w:r>
        <w:separator/>
      </w:r>
    </w:p>
  </w:endnote>
  <w:endnote w:type="continuationSeparator" w:id="0">
    <w:p w14:paraId="2DBCA6F9" w14:textId="77777777" w:rsidR="004D41DD" w:rsidRDefault="004D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A35F" w14:textId="77777777" w:rsidR="000731A2" w:rsidRDefault="000731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88DE4" w14:textId="77777777" w:rsidR="000731A2" w:rsidRDefault="000731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005C4" w14:textId="77777777" w:rsidR="000731A2" w:rsidRDefault="000731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426CD" w14:textId="77777777" w:rsidR="004D41DD" w:rsidRDefault="004D41DD">
      <w:r>
        <w:separator/>
      </w:r>
    </w:p>
  </w:footnote>
  <w:footnote w:type="continuationSeparator" w:id="0">
    <w:p w14:paraId="2FE59D5B" w14:textId="77777777" w:rsidR="004D41DD" w:rsidRDefault="004D4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2389B" w14:textId="77777777" w:rsidR="000731A2" w:rsidRDefault="000731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216F3" w14:textId="77777777" w:rsidR="00690D3F" w:rsidRPr="004A41B3" w:rsidRDefault="00690D3F" w:rsidP="004A41B3">
    <w:pPr>
      <w:pStyle w:val="Default"/>
      <w:jc w:val="center"/>
      <w:rPr>
        <w:rFonts w:ascii="Calibri" w:hAnsi="Calibri" w:cs="Arial"/>
        <w:b/>
        <w:sz w:val="20"/>
        <w:szCs w:val="20"/>
      </w:rPr>
    </w:pPr>
    <w:r>
      <w:rPr>
        <w:rFonts w:ascii="Calibri" w:hAnsi="Calibri" w:cs="Arial"/>
        <w:b/>
        <w:sz w:val="20"/>
        <w:szCs w:val="20"/>
      </w:rPr>
      <w:t>Christopher Collins</w:t>
    </w:r>
  </w:p>
  <w:p w14:paraId="2F373501" w14:textId="127C1500" w:rsidR="00690D3F" w:rsidRPr="004A41B3" w:rsidRDefault="00690D3F" w:rsidP="0010286D">
    <w:pPr>
      <w:pStyle w:val="Default"/>
      <w:jc w:val="center"/>
      <w:rPr>
        <w:rFonts w:ascii="Calibri" w:hAnsi="Calibri" w:cs="Arial"/>
        <w:b/>
        <w:sz w:val="20"/>
        <w:szCs w:val="20"/>
      </w:rPr>
    </w:pPr>
    <w:r>
      <w:rPr>
        <w:rFonts w:ascii="Calibri" w:hAnsi="Calibri" w:cs="Arial"/>
        <w:b/>
        <w:sz w:val="20"/>
        <w:szCs w:val="20"/>
      </w:rPr>
      <w:t>A</w:t>
    </w:r>
    <w:r w:rsidR="000731A2">
      <w:rPr>
        <w:rFonts w:ascii="Calibri" w:hAnsi="Calibri" w:cs="Arial"/>
        <w:b/>
        <w:sz w:val="20"/>
        <w:szCs w:val="20"/>
      </w:rPr>
      <w:t>ssociate Clinical Professor</w:t>
    </w:r>
  </w:p>
  <w:p w14:paraId="73F94133" w14:textId="77777777" w:rsidR="00690D3F" w:rsidRPr="004A41B3" w:rsidRDefault="00690D3F" w:rsidP="0010286D">
    <w:pPr>
      <w:pStyle w:val="Default"/>
      <w:jc w:val="center"/>
      <w:rPr>
        <w:rFonts w:ascii="Calibri" w:hAnsi="Calibri" w:cs="Arial"/>
        <w:sz w:val="20"/>
        <w:szCs w:val="20"/>
      </w:rPr>
    </w:pPr>
    <w:r w:rsidRPr="004A41B3">
      <w:rPr>
        <w:rFonts w:ascii="Calibri" w:hAnsi="Calibri" w:cs="Arial"/>
        <w:sz w:val="20"/>
        <w:szCs w:val="20"/>
      </w:rPr>
      <w:t>The University of Chicago Booth School of Business </w:t>
    </w:r>
  </w:p>
  <w:p w14:paraId="3C473990" w14:textId="77777777" w:rsidR="00690D3F" w:rsidRPr="004A41B3" w:rsidRDefault="00690D3F" w:rsidP="0010286D">
    <w:pPr>
      <w:pStyle w:val="Default"/>
      <w:jc w:val="center"/>
      <w:rPr>
        <w:rFonts w:ascii="Calibri" w:hAnsi="Calibri" w:cs="Arial"/>
        <w:sz w:val="20"/>
        <w:szCs w:val="20"/>
      </w:rPr>
    </w:pPr>
    <w:r w:rsidRPr="004A41B3">
      <w:rPr>
        <w:rFonts w:ascii="Calibri" w:hAnsi="Calibri" w:cs="Arial"/>
        <w:sz w:val="20"/>
        <w:szCs w:val="20"/>
      </w:rPr>
      <w:t>5807 S. Woodlawn Avenue</w:t>
    </w:r>
  </w:p>
  <w:p w14:paraId="137822DB" w14:textId="77777777" w:rsidR="00690D3F" w:rsidRPr="004A41B3" w:rsidRDefault="00690D3F" w:rsidP="0010286D">
    <w:pPr>
      <w:pStyle w:val="Default"/>
      <w:jc w:val="center"/>
      <w:rPr>
        <w:rFonts w:ascii="Calibri" w:hAnsi="Calibri" w:cs="Arial"/>
        <w:sz w:val="20"/>
        <w:szCs w:val="20"/>
      </w:rPr>
    </w:pPr>
    <w:r w:rsidRPr="004A41B3">
      <w:rPr>
        <w:rFonts w:ascii="Calibri" w:hAnsi="Calibri" w:cs="Arial"/>
        <w:sz w:val="20"/>
        <w:szCs w:val="20"/>
      </w:rPr>
      <w:t>Chicago, IL 60637</w:t>
    </w:r>
  </w:p>
  <w:p w14:paraId="02DDE15C" w14:textId="77777777" w:rsidR="00690D3F" w:rsidRPr="004A41B3" w:rsidRDefault="00690D3F" w:rsidP="004A41B3">
    <w:pPr>
      <w:pStyle w:val="Default"/>
      <w:jc w:val="center"/>
      <w:rPr>
        <w:rFonts w:ascii="Calibri" w:hAnsi="Calibri" w:cs="Arial"/>
        <w:sz w:val="20"/>
        <w:szCs w:val="20"/>
      </w:rPr>
    </w:pPr>
    <w:r w:rsidRPr="004A41B3">
      <w:rPr>
        <w:rFonts w:ascii="Calibri" w:hAnsi="Calibri" w:cs="Arial"/>
        <w:sz w:val="20"/>
        <w:szCs w:val="20"/>
      </w:rPr>
      <w:t>773.</w:t>
    </w:r>
    <w:r>
      <w:rPr>
        <w:rFonts w:ascii="Calibri" w:hAnsi="Calibri" w:cs="Arial"/>
        <w:sz w:val="20"/>
        <w:szCs w:val="20"/>
      </w:rPr>
      <w:t>702.6259</w:t>
    </w:r>
    <w:r w:rsidRPr="004A41B3">
      <w:rPr>
        <w:rFonts w:ascii="Calibri" w:hAnsi="Calibri" w:cs="Arial"/>
        <w:sz w:val="20"/>
        <w:szCs w:val="20"/>
      </w:rPr>
      <w:t xml:space="preserve">, </w:t>
    </w:r>
    <w:r>
      <w:rPr>
        <w:rFonts w:ascii="Calibri" w:hAnsi="Calibri" w:cs="Arial"/>
        <w:sz w:val="20"/>
        <w:szCs w:val="20"/>
      </w:rPr>
      <w:t>Chris.Collins</w:t>
    </w:r>
    <w:r w:rsidRPr="004A41B3">
      <w:rPr>
        <w:rFonts w:ascii="Calibri" w:hAnsi="Calibri" w:cs="Arial"/>
        <w:sz w:val="20"/>
        <w:szCs w:val="20"/>
      </w:rPr>
      <w:t>@chicagogbooth.edu</w:t>
    </w:r>
  </w:p>
  <w:p w14:paraId="151B49EF" w14:textId="77777777" w:rsidR="00690D3F" w:rsidRDefault="00690D3F" w:rsidP="004A41B3">
    <w:pPr>
      <w:pStyle w:val="Header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2C64E" w14:textId="77777777" w:rsidR="000731A2" w:rsidRDefault="000731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3533"/>
    <w:rsid w:val="00034004"/>
    <w:rsid w:val="00044215"/>
    <w:rsid w:val="000731A2"/>
    <w:rsid w:val="000B2D7D"/>
    <w:rsid w:val="000B336D"/>
    <w:rsid w:val="000E3748"/>
    <w:rsid w:val="000F5679"/>
    <w:rsid w:val="0010286D"/>
    <w:rsid w:val="00135AC5"/>
    <w:rsid w:val="00154DC0"/>
    <w:rsid w:val="001676BB"/>
    <w:rsid w:val="001A1DC9"/>
    <w:rsid w:val="001D37F9"/>
    <w:rsid w:val="001D6AC5"/>
    <w:rsid w:val="002108DC"/>
    <w:rsid w:val="00225CAC"/>
    <w:rsid w:val="00274E85"/>
    <w:rsid w:val="00293E45"/>
    <w:rsid w:val="002C1574"/>
    <w:rsid w:val="0034372B"/>
    <w:rsid w:val="00356EBF"/>
    <w:rsid w:val="003B3533"/>
    <w:rsid w:val="00403DA0"/>
    <w:rsid w:val="0042263C"/>
    <w:rsid w:val="00432A1A"/>
    <w:rsid w:val="00463985"/>
    <w:rsid w:val="004A41B3"/>
    <w:rsid w:val="004D0D9B"/>
    <w:rsid w:val="004D41DD"/>
    <w:rsid w:val="004F0338"/>
    <w:rsid w:val="00502A19"/>
    <w:rsid w:val="00566AF9"/>
    <w:rsid w:val="00572A45"/>
    <w:rsid w:val="005A63C4"/>
    <w:rsid w:val="00640D75"/>
    <w:rsid w:val="006812CF"/>
    <w:rsid w:val="00690D3F"/>
    <w:rsid w:val="006B5599"/>
    <w:rsid w:val="006E0A59"/>
    <w:rsid w:val="007009CA"/>
    <w:rsid w:val="00716A3D"/>
    <w:rsid w:val="00736A43"/>
    <w:rsid w:val="007405CF"/>
    <w:rsid w:val="00752173"/>
    <w:rsid w:val="00785A6B"/>
    <w:rsid w:val="00795B3A"/>
    <w:rsid w:val="00841D57"/>
    <w:rsid w:val="0084336C"/>
    <w:rsid w:val="008521BB"/>
    <w:rsid w:val="008A2A36"/>
    <w:rsid w:val="008A71F3"/>
    <w:rsid w:val="00923587"/>
    <w:rsid w:val="00962483"/>
    <w:rsid w:val="009A4310"/>
    <w:rsid w:val="009A4B46"/>
    <w:rsid w:val="009D2FC5"/>
    <w:rsid w:val="00A2328C"/>
    <w:rsid w:val="00A51899"/>
    <w:rsid w:val="00A53E10"/>
    <w:rsid w:val="00A84BAB"/>
    <w:rsid w:val="00AE3FBA"/>
    <w:rsid w:val="00C777A2"/>
    <w:rsid w:val="00CC1C41"/>
    <w:rsid w:val="00CC3F53"/>
    <w:rsid w:val="00D10ACD"/>
    <w:rsid w:val="00D4140A"/>
    <w:rsid w:val="00D76C21"/>
    <w:rsid w:val="00DE0793"/>
    <w:rsid w:val="00E06B0A"/>
    <w:rsid w:val="00E479D5"/>
    <w:rsid w:val="00E56117"/>
    <w:rsid w:val="00E851AC"/>
    <w:rsid w:val="00ED15CE"/>
    <w:rsid w:val="00EE7765"/>
    <w:rsid w:val="00F15F13"/>
    <w:rsid w:val="00F36456"/>
    <w:rsid w:val="00F44FE5"/>
    <w:rsid w:val="00F7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FD212C6"/>
  <w15:docId w15:val="{28287F29-645A-46B3-B34A-D9BA0F678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95BA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195BA4"/>
    <w:rPr>
      <w:sz w:val="24"/>
      <w:szCs w:val="24"/>
    </w:rPr>
  </w:style>
  <w:style w:type="paragraph" w:styleId="Footer">
    <w:name w:val="footer"/>
    <w:basedOn w:val="Normal"/>
    <w:link w:val="FooterChar"/>
    <w:rsid w:val="00195BA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195BA4"/>
    <w:rPr>
      <w:sz w:val="24"/>
      <w:szCs w:val="24"/>
    </w:rPr>
  </w:style>
  <w:style w:type="paragraph" w:customStyle="1" w:styleId="Default">
    <w:name w:val="Default"/>
    <w:rsid w:val="004A41B3"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1185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Jeffrey J</vt:lpstr>
    </vt:vector>
  </TitlesOfParts>
  <Company>The University of Chicago, GSB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Jeffrey J</dc:title>
  <dc:creator>Jeff Anderson</dc:creator>
  <cp:lastModifiedBy>Collins, Chris</cp:lastModifiedBy>
  <cp:revision>40</cp:revision>
  <cp:lastPrinted>2011-02-11T15:12:00Z</cp:lastPrinted>
  <dcterms:created xsi:type="dcterms:W3CDTF">2015-01-07T01:10:00Z</dcterms:created>
  <dcterms:modified xsi:type="dcterms:W3CDTF">2026-08-29T11:11:00Z</dcterms:modified>
</cp:coreProperties>
</file>